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Социальный сертификат дополнительного образования</w:t>
      </w:r>
      <w:r w:rsidRPr="00D5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официальное подтверждение возможности ребенка обучаться в кружках и секциях дополнительного образования за счет средств государства.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56759" w:rsidRPr="00D56759" w:rsidRDefault="00D56759" w:rsidP="00D567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Сертификат — это не бумажный документ, а электронная запись в региональном Навигаторе;</w:t>
      </w:r>
    </w:p>
    <w:p w:rsidR="00D56759" w:rsidRPr="00D56759" w:rsidRDefault="00D56759" w:rsidP="00D567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Сертификат выдается детям от 5 до 17 лет, оформить его нужно один раз, и он действителен до совершеннолетия;</w:t>
      </w:r>
    </w:p>
    <w:p w:rsidR="00D56759" w:rsidRPr="00D56759" w:rsidRDefault="00D56759" w:rsidP="00D567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Денежный эквивалент сертификата утверждается в каждом муниципальном образовании и ежегодно обновляется;</w:t>
      </w:r>
    </w:p>
    <w:p w:rsidR="00D56759" w:rsidRPr="00D56759" w:rsidRDefault="00D56759" w:rsidP="00D567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Сертификат нельзя обналичить. Если ребенок не будет заниматься ни в одном кружке или пойдет только в платные, деньги вернут в государственный бюджет только после написания заявления на отчисления.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205B7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49F86B1">
            <wp:extent cx="5937885" cy="41211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Сертификатом можно оплатить кружку, секции, которые занимаются именно дополнительным образованием, то есть имеют соответствующую лицензию, а также программы организации, прошедшие региональную независимую оценку качества. Общеразвивающие программы, подходящие под оплату сертификатом выделены в Навигаторе дополнительного образования области. Кроме того, сертификатом нельзя оплатить предпрофессиональные программы, занятия в школе искусств.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получить сертификат дополнительного образования в Ростовской области?</w:t>
      </w:r>
    </w:p>
    <w:p w:rsidR="00D56759" w:rsidRPr="00D56759" w:rsidRDefault="00D56759" w:rsidP="00D567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портал “Навигатор дополнительного образования”,</w:t>
      </w:r>
    </w:p>
    <w:p w:rsidR="00D56759" w:rsidRPr="00D56759" w:rsidRDefault="00D56759" w:rsidP="00D567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портал “</w:t>
      </w:r>
      <w:proofErr w:type="spellStart"/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”,</w:t>
      </w:r>
    </w:p>
    <w:p w:rsidR="00D56759" w:rsidRPr="00D56759" w:rsidRDefault="00D56759" w:rsidP="00D567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Обратиться в Муниципальный опорный центр (МОЦ) по месту жительства.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получения сертификата вам понадобятся документы:</w:t>
      </w:r>
    </w:p>
    <w:p w:rsidR="00D56759" w:rsidRPr="00D56759" w:rsidRDefault="00D56759" w:rsidP="00D567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 удостоверяющий личность родителя или законного представителя ребенка;</w:t>
      </w:r>
    </w:p>
    <w:p w:rsidR="00D56759" w:rsidRPr="00D56759" w:rsidRDefault="00D56759" w:rsidP="00D567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 удостоверяющих личность ребенка;</w:t>
      </w:r>
    </w:p>
    <w:p w:rsidR="00D56759" w:rsidRPr="00D56759" w:rsidRDefault="00D56759" w:rsidP="00D567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СНИЛС родителя и ребенка.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получению Социального сертификата представлена по ссылке:</w:t>
      </w:r>
      <w:r w:rsidRPr="00D5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hyperlink r:id="rId6" w:history="1"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https://rmc61.ru/services/instruktsiya/</w:t>
        </w:r>
      </w:hyperlink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Подробную информацию о реализации Социального сертификата можно получить в Муниципальном опорном центре, контактная </w:t>
      </w:r>
      <w:proofErr w:type="spellStart"/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информация:</w:t>
      </w:r>
      <w:hyperlink r:id="rId7" w:history="1"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</w:t>
        </w:r>
        <w:proofErr w:type="spellEnd"/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://www.rmc61.ru/</w:t>
        </w:r>
        <w:proofErr w:type="spellStart"/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contacts</w:t>
        </w:r>
        <w:proofErr w:type="spellEnd"/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6759" w:rsidRPr="00D56759" w:rsidRDefault="00D56759" w:rsidP="00D56759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Ростовской области работает Горячая линия для родителей по вопросам использования сертификата дополнительного образования в Ростовской </w:t>
      </w:r>
      <w:proofErr w:type="spellStart"/>
      <w:r w:rsidRPr="00D5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области:</w:t>
      </w:r>
      <w:hyperlink r:id="rId8" w:history="1"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</w:t>
        </w:r>
        <w:proofErr w:type="spellEnd"/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://t.me/</w:t>
        </w:r>
        <w:proofErr w:type="spellStart"/>
        <w:r w:rsidRPr="00D567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rmcro</w:t>
        </w:r>
        <w:proofErr w:type="spellEnd"/>
      </w:hyperlink>
    </w:p>
    <w:p w:rsidR="00D56759" w:rsidRDefault="00D56759" w:rsidP="00D56759">
      <w:pPr>
        <w:pStyle w:val="voice"/>
        <w:spacing w:before="120" w:beforeAutospacing="0" w:after="12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Подробную информацию о реализации Социального сертификата можно получить в </w:t>
      </w:r>
      <w:r>
        <w:rPr>
          <w:rStyle w:val="a3"/>
          <w:color w:val="000000"/>
          <w:sz w:val="27"/>
          <w:szCs w:val="27"/>
        </w:rPr>
        <w:t>Муниципальном опорном центре</w:t>
      </w:r>
      <w:r>
        <w:rPr>
          <w:color w:val="000000"/>
          <w:sz w:val="27"/>
          <w:szCs w:val="27"/>
        </w:rPr>
        <w:t xml:space="preserve">, контактная информация: </w:t>
      </w:r>
      <w:hyperlink r:id="rId9" w:history="1">
        <w:r w:rsidR="00786577" w:rsidRPr="00D42125">
          <w:rPr>
            <w:rStyle w:val="a4"/>
            <w:sz w:val="27"/>
            <w:szCs w:val="27"/>
          </w:rPr>
          <w:t>https://www.rmc61.ru/contacts/</w:t>
        </w:r>
      </w:hyperlink>
      <w:r>
        <w:rPr>
          <w:color w:val="000000"/>
          <w:sz w:val="27"/>
          <w:szCs w:val="27"/>
        </w:rPr>
        <w:t>.</w:t>
      </w:r>
    </w:p>
    <w:p w:rsidR="00786577" w:rsidRDefault="00786577" w:rsidP="00D56759">
      <w:pPr>
        <w:pStyle w:val="voice"/>
        <w:spacing w:before="120" w:beforeAutospacing="0" w:after="120" w:afterAutospacing="0"/>
        <w:rPr>
          <w:color w:val="000000"/>
          <w:sz w:val="27"/>
          <w:szCs w:val="27"/>
        </w:rPr>
      </w:pPr>
      <w:bookmarkStart w:id="0" w:name="_GoBack"/>
      <w:bookmarkEnd w:id="0"/>
    </w:p>
    <w:p w:rsidR="00D56759" w:rsidRDefault="00786577" w:rsidP="00D56759">
      <w:pPr>
        <w:pStyle w:val="voice"/>
        <w:spacing w:before="120" w:beforeAutospacing="0" w:after="120" w:afterAutospacing="0"/>
        <w:jc w:val="center"/>
        <w:rPr>
          <w:color w:val="000000"/>
          <w:sz w:val="27"/>
          <w:szCs w:val="27"/>
        </w:rPr>
      </w:pPr>
      <w:hyperlink r:id="rId10" w:history="1">
        <w:r w:rsidR="00D56759">
          <w:rPr>
            <w:rStyle w:val="a4"/>
            <w:sz w:val="27"/>
            <w:szCs w:val="27"/>
          </w:rPr>
          <w:t>МБУ ДО ЦПиСПСУ АР</w:t>
        </w:r>
      </w:hyperlink>
      <w:r w:rsidR="00D56759">
        <w:rPr>
          <w:color w:val="000000"/>
          <w:sz w:val="27"/>
          <w:szCs w:val="27"/>
        </w:rPr>
        <w:br/>
        <w:t xml:space="preserve">КОНТАКТЫ МБУ ДО </w:t>
      </w:r>
      <w:proofErr w:type="spellStart"/>
      <w:r w:rsidR="00D56759">
        <w:rPr>
          <w:color w:val="000000"/>
          <w:sz w:val="27"/>
          <w:szCs w:val="27"/>
        </w:rPr>
        <w:t>ЦПиСПСУ</w:t>
      </w:r>
      <w:proofErr w:type="spellEnd"/>
      <w:r w:rsidR="00D56759">
        <w:rPr>
          <w:color w:val="000000"/>
          <w:sz w:val="27"/>
          <w:szCs w:val="27"/>
        </w:rPr>
        <w:t xml:space="preserve"> АР:</w:t>
      </w:r>
      <w:r w:rsidR="00D56759">
        <w:rPr>
          <w:color w:val="000000"/>
          <w:sz w:val="27"/>
          <w:szCs w:val="27"/>
        </w:rPr>
        <w:br/>
        <w:t xml:space="preserve">346720, Ростовская область, </w:t>
      </w:r>
      <w:proofErr w:type="spellStart"/>
      <w:r w:rsidR="00D56759">
        <w:rPr>
          <w:color w:val="000000"/>
          <w:sz w:val="27"/>
          <w:szCs w:val="27"/>
        </w:rPr>
        <w:t>Аксайский</w:t>
      </w:r>
      <w:proofErr w:type="spellEnd"/>
      <w:r w:rsidR="00D56759">
        <w:rPr>
          <w:color w:val="000000"/>
          <w:sz w:val="27"/>
          <w:szCs w:val="27"/>
        </w:rPr>
        <w:t xml:space="preserve"> район,</w:t>
      </w:r>
      <w:r w:rsidR="00D56759">
        <w:rPr>
          <w:color w:val="000000"/>
          <w:sz w:val="27"/>
          <w:szCs w:val="27"/>
        </w:rPr>
        <w:br/>
        <w:t xml:space="preserve">г. Аксай, </w:t>
      </w:r>
      <w:proofErr w:type="spellStart"/>
      <w:r w:rsidR="00D56759">
        <w:rPr>
          <w:color w:val="000000"/>
          <w:sz w:val="27"/>
          <w:szCs w:val="27"/>
        </w:rPr>
        <w:t>ул</w:t>
      </w:r>
      <w:proofErr w:type="spellEnd"/>
      <w:r w:rsidR="00D56759">
        <w:rPr>
          <w:color w:val="000000"/>
          <w:sz w:val="27"/>
          <w:szCs w:val="27"/>
        </w:rPr>
        <w:t xml:space="preserve"> Чапаева, д. 163/1</w:t>
      </w:r>
      <w:r w:rsidR="00D56759">
        <w:rPr>
          <w:color w:val="000000"/>
          <w:sz w:val="27"/>
          <w:szCs w:val="27"/>
        </w:rPr>
        <w:br/>
        <w:t>тел +7 (863 50)5-45-41</w:t>
      </w:r>
      <w:r w:rsidR="00D56759">
        <w:rPr>
          <w:color w:val="000000"/>
          <w:sz w:val="27"/>
          <w:szCs w:val="27"/>
        </w:rPr>
        <w:br/>
        <w:t>E-</w:t>
      </w:r>
      <w:proofErr w:type="spellStart"/>
      <w:r w:rsidR="00D56759">
        <w:rPr>
          <w:color w:val="000000"/>
          <w:sz w:val="27"/>
          <w:szCs w:val="27"/>
        </w:rPr>
        <w:t>mail</w:t>
      </w:r>
      <w:proofErr w:type="spellEnd"/>
      <w:r w:rsidR="00D56759">
        <w:rPr>
          <w:color w:val="000000"/>
          <w:sz w:val="27"/>
          <w:szCs w:val="27"/>
        </w:rPr>
        <w:t>: aksayprofcentre@mail.ru</w:t>
      </w:r>
    </w:p>
    <w:p w:rsidR="00D56759" w:rsidRDefault="00D56759" w:rsidP="00D56759">
      <w:pPr>
        <w:pStyle w:val="voice"/>
        <w:spacing w:before="120" w:beforeAutospacing="0" w:after="12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 На территории Ростовской области работает Горячая линия для родителей по вопросам использования сертификата дополнительного образования в Ростовской области: </w:t>
      </w:r>
      <w:hyperlink r:id="rId11" w:history="1">
        <w:r w:rsidR="00786577" w:rsidRPr="00D42125">
          <w:rPr>
            <w:rStyle w:val="a4"/>
            <w:sz w:val="27"/>
            <w:szCs w:val="27"/>
          </w:rPr>
          <w:t>https://t.me/rmcro</w:t>
        </w:r>
      </w:hyperlink>
      <w:r>
        <w:rPr>
          <w:color w:val="000000"/>
          <w:sz w:val="27"/>
          <w:szCs w:val="27"/>
        </w:rPr>
        <w:t>.</w:t>
      </w:r>
    </w:p>
    <w:p w:rsidR="00786577" w:rsidRDefault="00786577" w:rsidP="00D56759">
      <w:pPr>
        <w:pStyle w:val="voice"/>
        <w:spacing w:before="120" w:beforeAutospacing="0" w:after="120" w:afterAutospacing="0"/>
        <w:rPr>
          <w:color w:val="000000"/>
          <w:sz w:val="27"/>
          <w:szCs w:val="27"/>
        </w:rPr>
      </w:pPr>
    </w:p>
    <w:p w:rsidR="009F588B" w:rsidRDefault="009F588B"/>
    <w:sectPr w:rsidR="009F5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61874"/>
    <w:multiLevelType w:val="multilevel"/>
    <w:tmpl w:val="7FD8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6B2058"/>
    <w:multiLevelType w:val="multilevel"/>
    <w:tmpl w:val="30407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5C496D"/>
    <w:multiLevelType w:val="multilevel"/>
    <w:tmpl w:val="2F04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759"/>
    <w:rsid w:val="00205B7F"/>
    <w:rsid w:val="00786577"/>
    <w:rsid w:val="009F588B"/>
    <w:rsid w:val="00D5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D5608"/>
  <w15:chartTrackingRefBased/>
  <w15:docId w15:val="{32ED0518-DE2A-4CD7-B8EE-99BB780C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D5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56759"/>
    <w:rPr>
      <w:b/>
      <w:bCs/>
    </w:rPr>
  </w:style>
  <w:style w:type="character" w:styleId="a4">
    <w:name w:val="Hyperlink"/>
    <w:basedOn w:val="a0"/>
    <w:uiPriority w:val="99"/>
    <w:unhideWhenUsed/>
    <w:rsid w:val="00D567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rmc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mc61.ru/contact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mc61.ru/services/instruktsiya/" TargetMode="External"/><Relationship Id="rId11" Type="http://schemas.openxmlformats.org/officeDocument/2006/relationships/hyperlink" Target="https://t.me/rmcr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aksayprofcentre.ru/mots-do-a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mc61.ru/contac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NPK100618</dc:creator>
  <cp:keywords/>
  <dc:description/>
  <cp:lastModifiedBy>NPK100618</cp:lastModifiedBy>
  <cp:revision>3</cp:revision>
  <dcterms:created xsi:type="dcterms:W3CDTF">2024-03-14T18:32:00Z</dcterms:created>
  <dcterms:modified xsi:type="dcterms:W3CDTF">2024-03-14T19:04:00Z</dcterms:modified>
</cp:coreProperties>
</file>